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:rsidR="00F36546" w:rsidRPr="00F36546" w:rsidRDefault="00F36546">
      <w:pPr>
        <w:pStyle w:val="Akapitzlist"/>
        <w:kinsoku w:val="0"/>
        <w:overflowPunct w:val="0"/>
        <w:spacing w:before="7"/>
        <w:rPr>
          <w:sz w:val="32"/>
          <w:szCs w:val="32"/>
        </w:rPr>
      </w:pPr>
      <w:bookmarkStart w:id="0" w:name="_GoBack"/>
      <w:bookmarkEnd w:id="0"/>
    </w:p>
    <w:p w:rsidR="00F36546" w:rsidRPr="00F36546" w:rsidRDefault="00F36546" w:rsidP="00F36546">
      <w:pPr>
        <w:pStyle w:val="Akapitzlist"/>
        <w:kinsoku w:val="0"/>
        <w:overflowPunct w:val="0"/>
        <w:spacing w:before="7"/>
        <w:jc w:val="center"/>
        <w:rPr>
          <w:sz w:val="32"/>
          <w:szCs w:val="32"/>
        </w:rPr>
      </w:pPr>
      <w:r w:rsidRPr="00F36546">
        <w:rPr>
          <w:sz w:val="32"/>
          <w:szCs w:val="32"/>
        </w:rPr>
        <w:t>Multimedia przedmiar</w:t>
      </w:r>
    </w:p>
    <w:p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Akcesoria montażowe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 akcesoriów montażowych niezbędnych do prawidłowego i bezpiecznego montażu urządzeń i akcesoriów, w tym śruby, opaski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3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kablowe itp.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Ekran projekcyjny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-ekran projekcyjny ramowy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szerokość 300 cm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Ekran projekcyjny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projekcyjny rozwijany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elektrycznie</w:t>
            </w:r>
          </w:p>
          <w:p w:rsidR="00000000" w:rsidRDefault="00F36546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rozmiary dopasowane do wielkości pomieszczenia i rozmiarów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projekcji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do zabudowy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2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- 4</w:t>
            </w:r>
            <w:r>
              <w:rPr>
                <w:sz w:val="20"/>
                <w:szCs w:val="20"/>
              </w:rPr>
              <w:t>Ω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nie mniej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9kHz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częst</w:t>
            </w:r>
            <w:proofErr w:type="spellEnd"/>
            <w:r>
              <w:rPr>
                <w:sz w:val="20"/>
                <w:szCs w:val="20"/>
              </w:rPr>
              <w:t>. zwrotnicy (12dB/</w:t>
            </w:r>
            <w:proofErr w:type="spellStart"/>
            <w:r>
              <w:rPr>
                <w:sz w:val="20"/>
                <w:szCs w:val="20"/>
              </w:rPr>
              <w:t>okt</w:t>
            </w:r>
            <w:proofErr w:type="spellEnd"/>
            <w:r>
              <w:rPr>
                <w:sz w:val="20"/>
                <w:szCs w:val="20"/>
              </w:rPr>
              <w:t>.) - 300/5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000Hz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RMS - co najmniej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39W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muzyczna MAX - co najmniej 115W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Czułość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91dB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Średnica cewki - nie mniejsza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23mm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</w:t>
            </w:r>
            <w:r>
              <w:rPr>
                <w:sz w:val="20"/>
                <w:szCs w:val="20"/>
              </w:rPr>
              <w:t xml:space="preserve"> korpusu cewki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aluminium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Otwór montażowy - nie większy niż </w:t>
            </w:r>
            <w:r>
              <w:rPr>
                <w:sz w:val="20"/>
                <w:szCs w:val="20"/>
              </w:rPr>
              <w:t>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105mm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Głębokość montażowa - nie głębsza niż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57mm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- nie większe niż </w:t>
            </w:r>
            <w:r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130mm x 57mm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Dopuszcz</w:t>
            </w:r>
            <w:proofErr w:type="spellEnd"/>
            <w:r>
              <w:rPr>
                <w:sz w:val="20"/>
                <w:szCs w:val="20"/>
              </w:rPr>
              <w:t>. temp. otoczenia - w zakresie nie mniejszym niż 0-36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:rsidR="00000000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2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0.65kg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</w:t>
            </w:r>
            <w:r>
              <w:rPr>
                <w:b/>
                <w:bCs/>
                <w:sz w:val="20"/>
                <w:szCs w:val="20"/>
              </w:rPr>
              <w:t>nik estradowy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Aktywna kolumna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dwudrożna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12" </w:t>
            </w:r>
            <w:proofErr w:type="spellStart"/>
            <w:r>
              <w:rPr>
                <w:sz w:val="20"/>
                <w:szCs w:val="20"/>
              </w:rPr>
              <w:t>woofer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44mm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tweeter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- co najmniej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450W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 maksymalne - co najmniej 123dB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(dB@1m)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Dyspersja - 80° 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60°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w zakresie co najmniej 60Hz 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20kHz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liniowe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-10dB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520 x 440 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700mm</w:t>
            </w:r>
          </w:p>
          <w:p w:rsidR="00000000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więcej 24.1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kierunkowy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zewnętrzne - 24 V DC, 2.5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wejścia - 10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kOhm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wejściowe - 0.9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Vp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- nie mniej niż 160 V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rms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S/N - co najmniej &gt;70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THD - &lt; 0.05</w:t>
            </w:r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Częstotliwość przenoszenia - w zakresie nie mniejszym niż 255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temperatury pracy - w zakresie nie mniejszym niż 0°C 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37°C</w:t>
            </w:r>
          </w:p>
          <w:p w:rsidR="00000000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2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ochrony IP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</w:t>
            </w:r>
            <w:r>
              <w:rPr>
                <w:b/>
                <w:bCs/>
                <w:sz w:val="20"/>
                <w:szCs w:val="20"/>
              </w:rPr>
              <w:t>nik szerokopasmowy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woofer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tweeter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8ohm</w:t>
            </w:r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RMS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48W</w:t>
            </w:r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transformator 100V z odczepami - co najmniej 5/7.5/15/30 W</w:t>
            </w:r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Efektywność SPL 1W1m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93dB</w:t>
            </w:r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w zakresie co najmniej 110Hz 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20kHz</w:t>
            </w:r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Sprężynowe zaciski do kabla głośnikowego</w:t>
            </w:r>
          </w:p>
          <w:p w:rsidR="00000000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 w:rsidSect="00F36546">
          <w:type w:val="continuous"/>
          <w:pgSz w:w="11910" w:h="16840"/>
          <w:pgMar w:top="567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Klasa ochrony - IP54</w:t>
            </w:r>
          </w:p>
          <w:p w:rsidR="00000000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(bez akcesoriów) - nie większe 213 x 211 x 162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2,77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Kolumna głośnikowa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dwudrożna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woofer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tweeter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8ohm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RMS - nie mniejsza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119W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Efektywność SPL 1W/1m – nie gorzej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92dB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– w zakresie nie mniejszym niż 76Hz 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18kHz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Drewniana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obudowa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Dyspersja: 90</w:t>
            </w:r>
            <w:r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 xml:space="preserve">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º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niż 352 x 243 x 218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7,5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sterujący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 o wydajności CPU Mark nie mniejszej niż 7000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</w:t>
            </w:r>
          </w:p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dla dual channel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DDR4</w:t>
            </w:r>
          </w:p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GbE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 SSD o pojemności co najmniej 256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- co najmniej 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Windows 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</w:p>
          <w:p w:rsidR="00000000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117x112x50mm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sterujący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 o wydajnoś</w:t>
            </w:r>
            <w:r>
              <w:rPr>
                <w:sz w:val="20"/>
                <w:szCs w:val="20"/>
              </w:rPr>
              <w:t>ci CPU Mark nie mniejszej niż 6500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</w:t>
            </w:r>
          </w:p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dla dual channel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DDR4</w:t>
            </w:r>
          </w:p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GbE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 SSD o pojemności co najmniej 64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- co najmniej 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Windows 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</w:p>
          <w:p w:rsidR="00000000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117x112x50mm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Mikrofon do ręki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Kardioidalna</w:t>
            </w:r>
            <w:proofErr w:type="spellEnd"/>
            <w:r>
              <w:rPr>
                <w:sz w:val="20"/>
                <w:szCs w:val="20"/>
              </w:rPr>
              <w:t xml:space="preserve"> charakterystyka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kierunkowa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przenoszenia – w zakresie nie mniejszym niż 46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nośna UHF - 606 - 621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– nie mniej niż 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mW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Zasięg – nie mniej niż 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60m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- 2x bateria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AA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Wymiary- nie większe niż 244 mm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(długość)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 z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aluminium</w:t>
            </w:r>
          </w:p>
          <w:p w:rsidR="00000000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304g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Mikrofon krawatowy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1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przenoszenia – w zakresie nie mniejszym niż 52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Czułość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-46dB</w:t>
            </w:r>
          </w:p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- 200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Ω</w:t>
            </w:r>
          </w:p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 4-pin mini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XLR</w:t>
            </w:r>
          </w:p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 - 1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</w:p>
          <w:p w:rsidR="00000000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Mikser mikrofonowy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Wejścia: 4x LINE/MIC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RCA/</w:t>
            </w:r>
            <w:proofErr w:type="spellStart"/>
            <w:r>
              <w:rPr>
                <w:sz w:val="20"/>
                <w:szCs w:val="20"/>
              </w:rPr>
              <w:t>phoenix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stereo 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RCA/</w:t>
            </w:r>
            <w:proofErr w:type="spellStart"/>
            <w:r>
              <w:rPr>
                <w:sz w:val="20"/>
                <w:szCs w:val="20"/>
              </w:rPr>
              <w:t>phoenix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do odsłuchu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JACK</w:t>
            </w:r>
          </w:p>
          <w:p w:rsidR="00000000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</w:t>
            </w:r>
          </w:p>
          <w:p w:rsidR="00000000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MIX</w:t>
            </w:r>
          </w:p>
          <w:p w:rsidR="00000000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MUTE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4x potencjometry regulacji głośności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wejścia</w:t>
            </w:r>
          </w:p>
          <w:p w:rsidR="00000000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Potencjometry regulacji głośności i barwy dźwięku 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wyjściach</w:t>
            </w:r>
          </w:p>
          <w:p w:rsidR="00000000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MONO/STEREO</w:t>
            </w:r>
          </w:p>
          <w:p w:rsidR="00000000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24"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- VA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</w:t>
            </w:r>
            <w:r>
              <w:rPr>
                <w:sz w:val="20"/>
                <w:szCs w:val="20"/>
              </w:rPr>
              <w:t xml:space="preserve"> fizyczna - 1920 x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1080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 310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</w:t>
            </w:r>
            <w:r>
              <w:rPr>
                <w:sz w:val="20"/>
                <w:szCs w:val="20"/>
              </w:rPr>
              <w:t>²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- 3 000 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17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CR&gt;10 - co najmniej poziomo/pionowo: 178°/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178°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dotykowa - co najmniej pojemnościowa 10 punktów – HID, aktywowany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palcem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Przepuszczalność światła - co najmniej 90%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Cyfrowe wejście sygnału - HDMI,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DisplayPort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słuchawkowe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parametrów - przy pomocy On-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>-Display w 7 j</w:t>
            </w:r>
            <w:r>
              <w:rPr>
                <w:sz w:val="20"/>
                <w:szCs w:val="20"/>
              </w:rPr>
              <w:t>ęzykach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- CB, CE, TÜV-</w:t>
            </w:r>
            <w:proofErr w:type="spellStart"/>
            <w:r>
              <w:rPr>
                <w:sz w:val="20"/>
                <w:szCs w:val="20"/>
              </w:rPr>
              <w:t>Bauart</w:t>
            </w:r>
            <w:proofErr w:type="spellEnd"/>
            <w:r>
              <w:rPr>
                <w:sz w:val="20"/>
                <w:szCs w:val="20"/>
              </w:rPr>
              <w:t>, VCCI-B,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- 100 x 100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100 - 240 V, 50 / 60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Zasilacz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zewnętrzny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energii - nie więcej niż 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(szer. x wys. x gł.) - nie większe niż 576 x </w:t>
            </w:r>
            <w:r>
              <w:rPr>
                <w:sz w:val="20"/>
                <w:szCs w:val="20"/>
              </w:rPr>
              <w:t>349 x 45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5.9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32"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obrazu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mniejsza niż 1920x1080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390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mniejszy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</w:t>
            </w:r>
            <w:r>
              <w:rPr>
                <w:sz w:val="20"/>
                <w:szCs w:val="20"/>
              </w:rPr>
              <w:t>t widzenia - nie gorsze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Orientacja pracy - horyzontalna i portretowa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- 32"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11ms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RS232C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RJ45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ramki - nie większe niż 11mm (G/P</w:t>
            </w:r>
            <w:r>
              <w:rPr>
                <w:sz w:val="20"/>
                <w:szCs w:val="20"/>
              </w:rPr>
              <w:t>/L) 16mm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200x200</w:t>
            </w:r>
          </w:p>
          <w:p w:rsidR="00000000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Zasilanie - 100-240V 50/60Hz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50W</w:t>
            </w:r>
          </w:p>
          <w:p w:rsidR="00000000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głośników - nie mniejsza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2x10W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32"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obrazu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</w:t>
            </w:r>
            <w:r>
              <w:rPr>
                <w:sz w:val="20"/>
                <w:szCs w:val="20"/>
              </w:rPr>
              <w:t xml:space="preserve"> natywna - nie mniejsza niż 1920x1080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mniejszy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2900:1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gorsze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Orientacja pracy - horyzontalna i portretowa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pojemnościowa nakł</w:t>
            </w:r>
            <w:r>
              <w:rPr>
                <w:sz w:val="20"/>
                <w:szCs w:val="20"/>
              </w:rPr>
              <w:t>adka dotykowa z 12 punktami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dotyku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- 32"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9ms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RS232C</w:t>
            </w:r>
          </w:p>
          <w:p w:rsidR="00000000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</w:t>
            </w:r>
          </w:p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14.6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400x200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before="1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Zasilanie - 100-240V 50/60Hz</w:t>
            </w:r>
          </w:p>
          <w:p w:rsidR="00000000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62W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42"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42”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nakł</w:t>
            </w:r>
            <w:r>
              <w:rPr>
                <w:sz w:val="20"/>
                <w:szCs w:val="20"/>
              </w:rPr>
              <w:t>adka dotykowa z 12 punktami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dotykowymi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370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13 ms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Antiglare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</w:t>
            </w:r>
            <w:r>
              <w:rPr>
                <w:sz w:val="20"/>
                <w:szCs w:val="20"/>
              </w:rPr>
              <w:t>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</w:t>
            </w:r>
            <w:proofErr w:type="spellStart"/>
            <w:r>
              <w:rPr>
                <w:sz w:val="20"/>
                <w:szCs w:val="20"/>
              </w:rPr>
              <w:t>Sub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80W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990x590x70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400x200</w:t>
            </w:r>
          </w:p>
          <w:p w:rsidR="00000000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21.7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55"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54.6”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440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1100:1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</w:t>
            </w:r>
            <w:r>
              <w:rPr>
                <w:sz w:val="20"/>
                <w:szCs w:val="20"/>
              </w:rPr>
              <w:t>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</w:t>
            </w:r>
            <w:proofErr w:type="spellStart"/>
            <w:r>
              <w:rPr>
                <w:sz w:val="20"/>
                <w:szCs w:val="20"/>
              </w:rPr>
              <w:t>Sub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77W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1450x955x225mm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400x400</w:t>
            </w:r>
          </w:p>
          <w:p w:rsidR="00000000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55"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</w:t>
            </w:r>
            <w:r>
              <w:rPr>
                <w:sz w:val="20"/>
                <w:szCs w:val="20"/>
              </w:rPr>
              <w:t>tna ekranu – 55”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490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</w:t>
            </w:r>
            <w:r>
              <w:rPr>
                <w:sz w:val="20"/>
                <w:szCs w:val="20"/>
              </w:rPr>
              <w:t>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</w:t>
            </w:r>
            <w:proofErr w:type="spellStart"/>
            <w:r>
              <w:rPr>
                <w:sz w:val="20"/>
                <w:szCs w:val="20"/>
              </w:rPr>
              <w:t>Sub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125W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1297x766x69mm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600x400</w:t>
            </w:r>
          </w:p>
          <w:p w:rsidR="00000000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41.5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7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Odbiornik mikrofonowy dwukanałowy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7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Pasmo pracy 606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MHz-621MHz</w:t>
            </w:r>
          </w:p>
          <w:p w:rsidR="00000000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12-15DC, 1,25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:rsidR="00000000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Wyjścia: zbalansowane XLR, niezbalansowane 6,3mm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JACK</w:t>
            </w:r>
          </w:p>
          <w:p w:rsidR="00000000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T.H.D. &lt; 0,7%</w:t>
            </w:r>
          </w:p>
          <w:p w:rsidR="00000000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Anteny typu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BNC</w:t>
            </w:r>
          </w:p>
          <w:p w:rsidR="00000000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niż</w:t>
            </w:r>
            <w:r>
              <w:rPr>
                <w:sz w:val="20"/>
                <w:szCs w:val="20"/>
              </w:rPr>
              <w:t xml:space="preserve"> 46 x 212 x 207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1,5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 do korekcji geometrycznej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lic.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8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do korekcji geometrycznej pozwalające na bezszwowe łączenie obrazów z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wielu projektorów w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jeden</w:t>
            </w:r>
          </w:p>
          <w:p w:rsidR="00000000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do 16 projektoró</w:t>
            </w:r>
            <w:r>
              <w:rPr>
                <w:sz w:val="20"/>
                <w:szCs w:val="20"/>
              </w:rPr>
              <w:t>w w ramach jednej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licencji</w:t>
            </w:r>
          </w:p>
          <w:p w:rsidR="00000000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kalibracji przy pomocy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kamery</w:t>
            </w:r>
          </w:p>
          <w:p w:rsidR="00000000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warping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blending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pulpitu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Pakiet </w:t>
            </w:r>
            <w:proofErr w:type="spellStart"/>
            <w:r>
              <w:rPr>
                <w:b/>
                <w:bCs/>
                <w:sz w:val="20"/>
                <w:szCs w:val="20"/>
              </w:rPr>
              <w:t>interconnect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right="7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 okablowania lokalnego pozwalającego na podłączenie wszystkich urządzeń i elementó</w:t>
            </w:r>
            <w:r>
              <w:rPr>
                <w:sz w:val="20"/>
                <w:szCs w:val="20"/>
              </w:rPr>
              <w:t>w wystawy, w tym zasilania, sygnałów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audio/wideo, sieci </w:t>
            </w:r>
            <w:proofErr w:type="spellStart"/>
            <w:r>
              <w:rPr>
                <w:sz w:val="20"/>
                <w:szCs w:val="20"/>
              </w:rPr>
              <w:t>lan</w:t>
            </w:r>
            <w:proofErr w:type="spellEnd"/>
            <w:r>
              <w:rPr>
                <w:sz w:val="20"/>
                <w:szCs w:val="20"/>
              </w:rPr>
              <w:t>, sygnałów sterujących i innych.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2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- 2.0x zoom (</w:t>
            </w:r>
            <w:proofErr w:type="spellStart"/>
            <w:r>
              <w:rPr>
                <w:sz w:val="20"/>
                <w:szCs w:val="20"/>
              </w:rPr>
              <w:t>throw</w:t>
            </w:r>
            <w:proofErr w:type="spellEnd"/>
            <w:r>
              <w:rPr>
                <w:sz w:val="20"/>
                <w:szCs w:val="20"/>
              </w:rPr>
              <w:t xml:space="preserve"> ratio: 1.47–2.93:1),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  <w:r>
              <w:rPr>
                <w:sz w:val="20"/>
                <w:szCs w:val="20"/>
              </w:rPr>
              <w:t xml:space="preserve"> ręczny, F 2.0-3.4, f 21.5–43.0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światło - Laser </w:t>
            </w:r>
            <w:proofErr w:type="spellStart"/>
            <w:r>
              <w:rPr>
                <w:sz w:val="20"/>
                <w:szCs w:val="20"/>
              </w:rPr>
              <w:t>diode</w:t>
            </w:r>
            <w:proofErr w:type="spellEnd"/>
            <w:r>
              <w:rPr>
                <w:sz w:val="20"/>
                <w:szCs w:val="20"/>
              </w:rPr>
              <w:t xml:space="preserve"> (Laser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>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5300lm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20,000:1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Pionowy +64 %, -44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Poziomy +34 %, -27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Keystone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range</w:t>
            </w:r>
            <w:proofErr w:type="spellEnd"/>
            <w:r>
              <w:rPr>
                <w:sz w:val="20"/>
                <w:szCs w:val="20"/>
              </w:rPr>
              <w:t xml:space="preserve"> - co najmniej Pionowy: ±40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</w:t>
            </w:r>
            <w:r>
              <w:rPr>
                <w:sz w:val="20"/>
                <w:szCs w:val="20"/>
              </w:rPr>
              <w:t>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22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Terminals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DVI-D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LINK;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Hał</w:t>
            </w:r>
            <w:r>
              <w:rPr>
                <w:sz w:val="20"/>
                <w:szCs w:val="20"/>
              </w:rPr>
              <w:t xml:space="preserve">as pracy - nie większe niż 29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 xml:space="preserve">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:rsidR="00000000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z w:val="20"/>
                <w:szCs w:val="20"/>
              </w:rPr>
              <w:t xml:space="preserve">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- 2.0x zoom (</w:t>
            </w:r>
            <w:proofErr w:type="spellStart"/>
            <w:r>
              <w:rPr>
                <w:sz w:val="20"/>
                <w:szCs w:val="20"/>
              </w:rPr>
              <w:t>throw</w:t>
            </w:r>
            <w:proofErr w:type="spellEnd"/>
            <w:r>
              <w:rPr>
                <w:sz w:val="20"/>
                <w:szCs w:val="20"/>
              </w:rPr>
              <w:t xml:space="preserve"> ratio: 1.47–2.93:1),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  <w:r>
              <w:rPr>
                <w:sz w:val="20"/>
                <w:szCs w:val="20"/>
              </w:rPr>
              <w:t xml:space="preserve"> ręczny, F 2.0-3.4, f 21.5–43.0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światło - Laser </w:t>
            </w:r>
            <w:proofErr w:type="spellStart"/>
            <w:r>
              <w:rPr>
                <w:sz w:val="20"/>
                <w:szCs w:val="20"/>
              </w:rPr>
              <w:t>diode</w:t>
            </w:r>
            <w:proofErr w:type="spellEnd"/>
            <w:r>
              <w:rPr>
                <w:sz w:val="20"/>
                <w:szCs w:val="20"/>
              </w:rPr>
              <w:t xml:space="preserve"> (Laser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>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5300lm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20,000:1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Pionowy +64 %, -44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Poziomy +34 %, -27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Keystone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range</w:t>
            </w:r>
            <w:proofErr w:type="spellEnd"/>
            <w:r>
              <w:rPr>
                <w:sz w:val="20"/>
                <w:szCs w:val="20"/>
              </w:rPr>
              <w:t xml:space="preserve"> - co najmniej Pionowy: ±40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</w:t>
            </w:r>
            <w:r>
              <w:rPr>
                <w:sz w:val="20"/>
                <w:szCs w:val="20"/>
              </w:rPr>
              <w:t>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22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Terminals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DVI-D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LINK;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:rsidR="00000000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Hał</w:t>
            </w:r>
            <w:r>
              <w:rPr>
                <w:sz w:val="20"/>
                <w:szCs w:val="20"/>
              </w:rPr>
              <w:t xml:space="preserve">as pracy - nie większe niż 29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 xml:space="preserve">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:rsidR="00000000" w:rsidRDefault="00F3654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</w:t>
            </w:r>
            <w:r>
              <w:rPr>
                <w:sz w:val="20"/>
                <w:szCs w:val="20"/>
              </w:rPr>
              <w:t>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stałe (</w:t>
            </w:r>
            <w:proofErr w:type="spellStart"/>
            <w:r>
              <w:rPr>
                <w:sz w:val="20"/>
                <w:szCs w:val="20"/>
              </w:rPr>
              <w:t>throw</w:t>
            </w:r>
            <w:proofErr w:type="spellEnd"/>
            <w:r>
              <w:rPr>
                <w:sz w:val="20"/>
                <w:szCs w:val="20"/>
              </w:rPr>
              <w:t xml:space="preserve"> ratio: 0.8:1), F 1.75, f 11.9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światło - Laser </w:t>
            </w:r>
            <w:proofErr w:type="spellStart"/>
            <w:r>
              <w:rPr>
                <w:sz w:val="20"/>
                <w:szCs w:val="20"/>
              </w:rPr>
              <w:t>diode</w:t>
            </w:r>
            <w:proofErr w:type="spellEnd"/>
            <w:r>
              <w:rPr>
                <w:sz w:val="20"/>
                <w:szCs w:val="20"/>
              </w:rPr>
              <w:t xml:space="preserve"> (Laser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>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 5,200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lm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 20,0</w:t>
            </w:r>
            <w:r>
              <w:rPr>
                <w:sz w:val="20"/>
                <w:szCs w:val="20"/>
              </w:rPr>
              <w:t>00:1 (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 xml:space="preserve"> on/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 xml:space="preserve"> off,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Contrast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ON)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pionowy ±4.4 % (</w:t>
            </w:r>
            <w:proofErr w:type="spellStart"/>
            <w:r>
              <w:rPr>
                <w:sz w:val="20"/>
                <w:szCs w:val="20"/>
              </w:rPr>
              <w:t>powered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poziomy ±2.1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Keystone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range</w:t>
            </w:r>
            <w:proofErr w:type="spellEnd"/>
            <w:r>
              <w:rPr>
                <w:sz w:val="20"/>
                <w:szCs w:val="20"/>
              </w:rPr>
              <w:t xml:space="preserve"> - co najmniej Pionowy: ±25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Terminals</w:t>
            </w:r>
            <w:proofErr w:type="spellEnd"/>
            <w:r>
              <w:rPr>
                <w:sz w:val="20"/>
                <w:szCs w:val="20"/>
              </w:rPr>
              <w:t xml:space="preserve"> - HDMI 19-pin x 2 (</w:t>
            </w:r>
            <w:proofErr w:type="spellStart"/>
            <w:r>
              <w:rPr>
                <w:sz w:val="20"/>
                <w:szCs w:val="20"/>
              </w:rPr>
              <w:t>Deep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compatible</w:t>
            </w:r>
            <w:proofErr w:type="spellEnd"/>
            <w:r>
              <w:rPr>
                <w:sz w:val="20"/>
                <w:szCs w:val="20"/>
              </w:rPr>
              <w:t xml:space="preserve"> with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HDCP),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</w:t>
            </w:r>
            <w:r>
              <w:rPr>
                <w:sz w:val="20"/>
                <w:szCs w:val="20"/>
              </w:rPr>
              <w:t>ększa niż 16.7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Hałas pracy - nie większe niż 29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 xml:space="preserve">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:rsidR="00000000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Przyłącze multimedialne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przyłącze stołowe pozwalają</w:t>
            </w:r>
            <w:r>
              <w:rPr>
                <w:sz w:val="20"/>
                <w:szCs w:val="20"/>
              </w:rPr>
              <w:t>ce na podpięcie zewnętrznych urządzeń do odtwarzania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obrazu</w:t>
            </w:r>
          </w:p>
          <w:p w:rsidR="00000000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:rsidR="00000000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</w:t>
            </w:r>
          </w:p>
          <w:p w:rsidR="00000000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RJ45</w:t>
            </w:r>
          </w:p>
          <w:p w:rsidR="00000000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Sterownik 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Ethernet/DALI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Magistrala DALI 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Ethernet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sieci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10/100M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sterowania - TCP/IP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</w:t>
            </w:r>
            <w:r>
              <w:rPr>
                <w:sz w:val="20"/>
                <w:szCs w:val="20"/>
              </w:rPr>
              <w:t>cie zasilania 9-32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1,6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na szynie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DIN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IP20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Separacja galwaniczna DALI/ETH - nie mniej niż 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 0 ÷ 48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przechowywania - w zakresie nie mniejszym niż -10 ÷ 48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:rsidR="00000000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85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Switch 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2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przełącznika - </w:t>
            </w:r>
            <w:proofErr w:type="spellStart"/>
            <w:r>
              <w:rPr>
                <w:sz w:val="20"/>
                <w:szCs w:val="20"/>
              </w:rPr>
              <w:t>Managed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 wielowarstwowy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L2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jakość serwisu (</w:t>
            </w:r>
            <w:proofErr w:type="spellStart"/>
            <w:r>
              <w:rPr>
                <w:sz w:val="20"/>
                <w:szCs w:val="20"/>
              </w:rPr>
              <w:t>QoS</w:t>
            </w:r>
            <w:proofErr w:type="spellEnd"/>
            <w:r>
              <w:rPr>
                <w:sz w:val="20"/>
                <w:szCs w:val="20"/>
              </w:rPr>
              <w:t>)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przełą</w:t>
            </w:r>
            <w:r>
              <w:rPr>
                <w:sz w:val="20"/>
                <w:szCs w:val="20"/>
              </w:rPr>
              <w:t>czanie RJ-45 Liczba portów Ethernet 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przełączania Ethernet RJ-45 porty typ - Fast Ethernet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(10/100)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zainstalowanych modułów SFP - 2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portów Fast Ethernet (</w:t>
            </w:r>
            <w:proofErr w:type="spellStart"/>
            <w:r>
              <w:rPr>
                <w:sz w:val="20"/>
                <w:szCs w:val="20"/>
              </w:rPr>
              <w:t>copper</w:t>
            </w:r>
            <w:proofErr w:type="spellEnd"/>
            <w:r>
              <w:rPr>
                <w:sz w:val="20"/>
                <w:szCs w:val="20"/>
              </w:rPr>
              <w:t>)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Pełny dupleks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DHCP - Tak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IGMP </w:t>
            </w:r>
            <w:proofErr w:type="spellStart"/>
            <w:r>
              <w:rPr>
                <w:sz w:val="20"/>
                <w:szCs w:val="20"/>
              </w:rPr>
              <w:t>snooping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sieci VLAN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- 32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proofErr w:type="spellStart"/>
            <w:r>
              <w:rPr>
                <w:sz w:val="20"/>
                <w:szCs w:val="20"/>
              </w:rPr>
              <w:t>VLANs</w:t>
            </w:r>
            <w:proofErr w:type="spellEnd"/>
            <w:r>
              <w:rPr>
                <w:sz w:val="20"/>
                <w:szCs w:val="20"/>
              </w:rPr>
              <w:t xml:space="preserve"> - 64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Zgodny z Jumbo </w:t>
            </w:r>
            <w:proofErr w:type="spellStart"/>
            <w:r>
              <w:rPr>
                <w:sz w:val="20"/>
                <w:szCs w:val="20"/>
              </w:rPr>
              <w:t>Frames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Filtrowanie adresów MAC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obsługuje SSH/SSL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Protokoły zarządzają</w:t>
            </w:r>
            <w:r>
              <w:rPr>
                <w:sz w:val="20"/>
                <w:szCs w:val="20"/>
              </w:rPr>
              <w:t>ce - SNMP 1, RMON 1, RMON 2, RMON 3, RMON 9, Telnet, SNMP 3, SNMP 2c,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HTTP</w:t>
            </w:r>
          </w:p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montowania w stelażu 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układu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1U</w:t>
            </w:r>
          </w:p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pamięci wewnętrznej - 64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MB</w:t>
            </w:r>
          </w:p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Wielkość pamięci </w:t>
            </w:r>
            <w:proofErr w:type="spellStart"/>
            <w:r>
              <w:rPr>
                <w:sz w:val="20"/>
                <w:szCs w:val="20"/>
              </w:rPr>
              <w:t>flash</w:t>
            </w:r>
            <w:proofErr w:type="spellEnd"/>
            <w:r>
              <w:rPr>
                <w:sz w:val="20"/>
                <w:szCs w:val="20"/>
              </w:rPr>
              <w:t xml:space="preserve"> - 32 MB</w:t>
            </w:r>
          </w:p>
          <w:p w:rsidR="00000000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MTBF (Średni okres międzyawaryjny) - 429847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</w:t>
            </w:r>
            <w:r>
              <w:rPr>
                <w:b/>
                <w:bCs/>
                <w:sz w:val="20"/>
                <w:szCs w:val="20"/>
              </w:rPr>
              <w:t>em rolet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line="241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rolet zasłaniających całe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okno</w:t>
            </w:r>
          </w:p>
          <w:p w:rsidR="00000000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rolety sterowane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elektrycznie,</w:t>
            </w:r>
          </w:p>
          <w:p w:rsidR="00000000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zestawie przełącznik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ścienny</w:t>
            </w:r>
          </w:p>
          <w:p w:rsidR="00000000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typu </w:t>
            </w:r>
            <w:proofErr w:type="spellStart"/>
            <w:r>
              <w:rPr>
                <w:sz w:val="20"/>
                <w:szCs w:val="20"/>
              </w:rPr>
              <w:t>blackout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wykrywania odłożenia narzędzia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kontrolerów i czujników, wykrywający odłoż</w:t>
            </w:r>
            <w:r>
              <w:rPr>
                <w:sz w:val="20"/>
                <w:szCs w:val="20"/>
              </w:rPr>
              <w:t>enie atrapy narzędzia w dane miejsce w scenografii, a następnie przesyłające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odpowiednie dane do komputera sterującego w celu wywołania odpowiedniej akcji w aplikacji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wykrywania położenia miecha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</w:t>
            </w:r>
            <w:r>
              <w:rPr>
                <w:sz w:val="20"/>
                <w:szCs w:val="20"/>
              </w:rPr>
              <w:t>w i czujników, wykrywający aktualne położenie miecha, a następnie przesyłające odpowiednie dane do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komputera sterującego, w celu wywołania odpowiedniej akcji w aplikacji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zliczania obrotu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kontrolerów i czujników, wykrywają</w:t>
            </w:r>
            <w:r>
              <w:rPr>
                <w:sz w:val="20"/>
                <w:szCs w:val="20"/>
              </w:rPr>
              <w:t>cy aktualne położenie obręczy stołu, a następnie przesyłające odpowiednie dane do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komputera sterującego, w celu wywołania odpowiedniej akcji w aplikacji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Szafa </w:t>
            </w:r>
            <w:proofErr w:type="spellStart"/>
            <w:r>
              <w:rPr>
                <w:b/>
                <w:bCs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800x800</w:t>
            </w:r>
          </w:p>
          <w:p w:rsidR="00000000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4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wszystkie niezbędne uchwyty, pół</w:t>
            </w:r>
            <w:r>
              <w:rPr>
                <w:sz w:val="20"/>
                <w:szCs w:val="20"/>
              </w:rPr>
              <w:t>ki, akcesoria i inne elementy, niezbędne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pełnego montażu urządzeń, zgodnie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:rsidR="00000000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rysunkiem szafy teletechnicznej</w:t>
            </w:r>
          </w:p>
          <w:p w:rsidR="00000000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Szafa </w:t>
            </w:r>
            <w:proofErr w:type="spellStart"/>
            <w:r>
              <w:rPr>
                <w:b/>
                <w:bCs/>
                <w:sz w:val="20"/>
                <w:szCs w:val="20"/>
              </w:rPr>
              <w:t>rack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na kółkach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mobilna szafa </w:t>
            </w: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rPr>
                <w:sz w:val="20"/>
                <w:szCs w:val="20"/>
              </w:rPr>
              <w:t xml:space="preserve"> wyposażona w kółka z blokadą wyposaż</w:t>
            </w:r>
            <w:r>
              <w:rPr>
                <w:sz w:val="20"/>
                <w:szCs w:val="20"/>
              </w:rPr>
              <w:t>ona w odpowiedni zestaw akcesoriów takich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 koszyczki, półki,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patchpanele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00000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prowadnice, listwy zasilające, pozwalające na pełny montaż urządzeń,</w:t>
            </w:r>
          </w:p>
          <w:p w:rsidR="00000000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60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szafa wyposażona w </w:t>
            </w:r>
            <w:proofErr w:type="spellStart"/>
            <w:r>
              <w:rPr>
                <w:sz w:val="20"/>
                <w:szCs w:val="20"/>
              </w:rPr>
              <w:t>patchpanel</w:t>
            </w:r>
            <w:proofErr w:type="spellEnd"/>
            <w:r>
              <w:rPr>
                <w:sz w:val="20"/>
                <w:szCs w:val="20"/>
              </w:rPr>
              <w:t xml:space="preserve"> z niezbędnymi złączami audiowizualnymi potrzebnymi do podpięcia głośników i zasi</w:t>
            </w:r>
            <w:r>
              <w:rPr>
                <w:sz w:val="20"/>
                <w:szCs w:val="20"/>
              </w:rPr>
              <w:t>lania 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szafy,</w:t>
            </w:r>
          </w:p>
          <w:p w:rsidR="00000000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24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Transmiter mikrofonowy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nośnika - w zakresie co najmniej 606 MHz - 621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FM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Kanały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przenoszenia Audio - w zakresie co najmniej 46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sygnał – szum - co najmniej &gt; 104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Antena - Antena 1/4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fali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nadajnika - co najmniej 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mW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pracy - co najmniej 50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2xAA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- nie większe niż 112mm x 70mm 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27mm</w:t>
            </w:r>
          </w:p>
          <w:p w:rsidR="00000000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Wzmacniacz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20-20 kHz 1%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THD:</w:t>
            </w:r>
          </w:p>
          <w:p w:rsidR="00000000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kanał @ 4</w:t>
            </w:r>
            <w:r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 xml:space="preserve"> - co najmniej 145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WRMS</w:t>
            </w:r>
          </w:p>
          <w:p w:rsidR="00000000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kanał @ 8</w:t>
            </w:r>
            <w:r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 xml:space="preserve"> - co najmniej 70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WRMS</w:t>
            </w:r>
          </w:p>
          <w:p w:rsidR="00000000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częstotliwoś</w:t>
            </w:r>
            <w:r>
              <w:rPr>
                <w:sz w:val="20"/>
                <w:szCs w:val="20"/>
              </w:rPr>
              <w:t>ciowa (-1dB) - w zakresie minimalnie 22Hz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24kHz</w:t>
            </w:r>
          </w:p>
          <w:p w:rsidR="00000000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THD+Szum</w:t>
            </w:r>
            <w:proofErr w:type="spellEnd"/>
            <w:r>
              <w:rPr>
                <w:sz w:val="20"/>
                <w:szCs w:val="20"/>
              </w:rPr>
              <w:t xml:space="preserve"> @ 1kHz Full </w:t>
            </w:r>
            <w:proofErr w:type="spellStart"/>
            <w:r>
              <w:rPr>
                <w:sz w:val="20"/>
                <w:szCs w:val="20"/>
              </w:rPr>
              <w:t>Pwr</w:t>
            </w:r>
            <w:proofErr w:type="spellEnd"/>
            <w:r>
              <w:rPr>
                <w:sz w:val="20"/>
                <w:szCs w:val="20"/>
              </w:rPr>
              <w:t>. - mniej niż 0.06%</w:t>
            </w:r>
          </w:p>
          <w:p w:rsidR="00000000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Współczynnik tłumienia 1kHz @ 8</w:t>
            </w:r>
            <w:r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 xml:space="preserve"> - co najmniej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</w:tbl>
    <w:p w:rsidR="00000000" w:rsidRDefault="00F36546">
      <w:pPr>
        <w:rPr>
          <w:rFonts w:ascii="Times New Roman" w:hAnsi="Times New Roman" w:cs="Times New Roman"/>
          <w:sz w:val="9"/>
          <w:szCs w:val="9"/>
        </w:rPr>
        <w:sectPr w:rsidR="00000000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Kanał przesłuchów @ 1kHz - co najmniej 54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  <w:p w:rsidR="00000000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</w:t>
            </w:r>
            <w:r>
              <w:rPr>
                <w:sz w:val="20"/>
                <w:szCs w:val="20"/>
              </w:rPr>
              <w:t>ycie energii (1/3 mocy @ 4</w:t>
            </w:r>
            <w:r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 xml:space="preserve"> różowy szum) - nie więcej niż 270W</w:t>
            </w:r>
          </w:p>
          <w:p w:rsidR="00000000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485mm x 45mm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230mm</w:t>
            </w:r>
          </w:p>
          <w:p w:rsidR="00000000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4kg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Zasilacz magistrali 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zasilacz magistrali DALI kompatybilny z zastosowanym sterownikiem linii DALI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projektora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uchwyt/konstrukcja pozwalająca na bezpieczny montaż projektora do stropu w orientacji zgodnej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40" w:lineRule="auto"/>
              <w:ind w:left="71" w:right="55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wymaganiam</w:t>
            </w:r>
            <w:r>
              <w:rPr>
                <w:sz w:val="20"/>
                <w:szCs w:val="20"/>
              </w:rPr>
              <w:t>i stanowiska (w tym pozycji pionowej),</w:t>
            </w:r>
          </w:p>
          <w:p w:rsidR="00000000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łączyć się z projektem przy pomocy dedykowanych otworów do montażu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projektora,</w:t>
            </w:r>
          </w:p>
          <w:p w:rsidR="00000000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posiadać nośność pozwalającą na bezpieczne zawieszenie projektora i wszystkich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innych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before="1" w:line="24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elementów zawieszonych na uc</w:t>
            </w:r>
            <w:r>
              <w:rPr>
                <w:sz w:val="20"/>
                <w:szCs w:val="20"/>
              </w:rPr>
              <w:t>hwycie</w:t>
            </w:r>
          </w:p>
          <w:p w:rsidR="00000000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z uchwytów musi zapewniać możliwość późniejszego bezinwazyjnego demontażu 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ponownego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montażu projektora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monitora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uchwyt/konstrukcja pozwalająca na bezpieczny montaż</w:t>
            </w:r>
            <w:r>
              <w:rPr>
                <w:sz w:val="20"/>
                <w:szCs w:val="20"/>
              </w:rPr>
              <w:t xml:space="preserve"> projektora zgodnie z wymaganiami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scenografii,</w:t>
            </w:r>
          </w:p>
          <w:p w:rsidR="00000000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5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z uchwytów musi zapewniać możliwość późniejszego bezinwazyjnego demontażu i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ponownego montażu monitora</w:t>
            </w:r>
          </w:p>
          <w:p w:rsidR="00000000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uchwyt musi zapewniać </w:t>
            </w:r>
            <w:proofErr w:type="spellStart"/>
            <w:r>
              <w:rPr>
                <w:sz w:val="20"/>
                <w:szCs w:val="20"/>
              </w:rPr>
              <w:t>ność</w:t>
            </w:r>
            <w:proofErr w:type="spellEnd"/>
            <w:r>
              <w:rPr>
                <w:sz w:val="20"/>
                <w:szCs w:val="20"/>
              </w:rPr>
              <w:t xml:space="preserve"> pozwalającą na bezpieczny montaż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monitora</w:t>
            </w:r>
          </w:p>
          <w:p w:rsidR="00000000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8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zapewniać odpowiedn</w:t>
            </w:r>
            <w:r>
              <w:rPr>
                <w:sz w:val="20"/>
                <w:szCs w:val="20"/>
              </w:rPr>
              <w:t>ią stabilność/blokadę położenia tak, aby zawieszone monitory dotykowe nie uginały się, ani nie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zmieniały</w:t>
            </w:r>
          </w:p>
          <w:p w:rsidR="00000000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położenia w trakcie użytkowania</w:t>
            </w:r>
          </w:p>
        </w:tc>
      </w:tr>
    </w:tbl>
    <w:p w:rsidR="00000000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p w:rsidR="00F36546" w:rsidRDefault="00F36546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"/>
        <w:gridCol w:w="4050"/>
        <w:gridCol w:w="618"/>
        <w:gridCol w:w="658"/>
        <w:gridCol w:w="851"/>
        <w:gridCol w:w="1275"/>
        <w:gridCol w:w="1560"/>
      </w:tblGrid>
      <w:tr w:rsidR="00F36546" w:rsidTr="0094251F">
        <w:tc>
          <w:tcPr>
            <w:tcW w:w="481" w:type="dxa"/>
          </w:tcPr>
          <w:p w:rsidR="00F36546" w:rsidRDefault="00F36546" w:rsidP="0094251F">
            <w:pPr>
              <w:jc w:val="center"/>
            </w:pPr>
            <w:r>
              <w:t>Lp.</w:t>
            </w:r>
          </w:p>
        </w:tc>
        <w:tc>
          <w:tcPr>
            <w:tcW w:w="4050" w:type="dxa"/>
          </w:tcPr>
          <w:p w:rsidR="00F36546" w:rsidRDefault="00F36546" w:rsidP="0094251F">
            <w:pPr>
              <w:jc w:val="center"/>
            </w:pPr>
            <w:r>
              <w:t>Opis</w:t>
            </w:r>
          </w:p>
        </w:tc>
        <w:tc>
          <w:tcPr>
            <w:tcW w:w="618" w:type="dxa"/>
          </w:tcPr>
          <w:p w:rsidR="00F36546" w:rsidRDefault="00F36546" w:rsidP="0094251F">
            <w:pPr>
              <w:jc w:val="center"/>
            </w:pPr>
            <w:r>
              <w:t>Ilość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j. m.</w:t>
            </w:r>
          </w:p>
        </w:tc>
        <w:tc>
          <w:tcPr>
            <w:tcW w:w="851" w:type="dxa"/>
          </w:tcPr>
          <w:p w:rsidR="00F36546" w:rsidRDefault="00F36546" w:rsidP="0094251F">
            <w:pPr>
              <w:jc w:val="center"/>
            </w:pPr>
            <w:r>
              <w:t>waluta</w:t>
            </w:r>
          </w:p>
        </w:tc>
        <w:tc>
          <w:tcPr>
            <w:tcW w:w="1275" w:type="dxa"/>
          </w:tcPr>
          <w:p w:rsidR="00F36546" w:rsidRDefault="00F36546" w:rsidP="0094251F">
            <w:pPr>
              <w:jc w:val="center"/>
            </w:pPr>
            <w:r>
              <w:t>Cena netto</w:t>
            </w:r>
          </w:p>
        </w:tc>
        <w:tc>
          <w:tcPr>
            <w:tcW w:w="1560" w:type="dxa"/>
          </w:tcPr>
          <w:p w:rsidR="00F36546" w:rsidRDefault="00F36546" w:rsidP="0094251F">
            <w:pPr>
              <w:jc w:val="center"/>
            </w:pPr>
            <w:r>
              <w:t>Wartość netto</w:t>
            </w: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Akcesoria montażowe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46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  <w:r>
              <w:rPr>
                <w:vertAlign w:val="subscript"/>
              </w:rPr>
              <w:fldChar w:fldCharType="begin"/>
            </w:r>
            <w:r>
              <w:rPr>
                <w:vertAlign w:val="subscript"/>
              </w:rPr>
              <w:instrText xml:space="preserve"> =SUM(LEFT) \# "# ##0,00" </w:instrText>
            </w:r>
            <w:r>
              <w:rPr>
                <w:vertAlign w:val="subscript"/>
              </w:rPr>
              <w:fldChar w:fldCharType="separate"/>
            </w:r>
            <w:r>
              <w:rPr>
                <w:noProof/>
                <w:vertAlign w:val="subscript"/>
              </w:rPr>
              <w:t xml:space="preserve">  </w:t>
            </w:r>
            <w:r>
              <w:rPr>
                <w:vertAlign w:val="subscript"/>
              </w:rPr>
              <w:fldChar w:fldCharType="end"/>
            </w: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Ekran projekcyjny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Ekran projekcyjny typ 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Głośnik do zabudowy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Głośnik estradowy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Głośnik kierunkowy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  <w:t>Głośnik szerokopasmowy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Kolumna głośnikowa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Komputer sterujący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35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Komputer sterujący typ 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Mikrofon do ręki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Mikrofon krawatowy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Mikser mikrofonowy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  <w:vertAlign w:val="subscript"/>
              </w:rPr>
            </w:pP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</w:r>
            <w:r w:rsidRPr="00FF1ECA">
              <w:rPr>
                <w:b/>
                <w:bCs/>
                <w:sz w:val="20"/>
                <w:szCs w:val="20"/>
              </w:rPr>
              <w:softHyphen/>
              <w:t xml:space="preserve">Monitor </w:t>
            </w:r>
            <w:r>
              <w:rPr>
                <w:b/>
                <w:bCs/>
                <w:sz w:val="20"/>
                <w:szCs w:val="20"/>
              </w:rPr>
              <w:t>24’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32"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32" dotykowy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42" dotykowy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55"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Monitor 55" dotykowy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7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Odbiornik mikrofonowy dwukanałowy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7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Oprogramowanie do korekcji geometrycznej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lic.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 xml:space="preserve">Pakiet </w:t>
            </w:r>
            <w:proofErr w:type="spellStart"/>
            <w:r w:rsidRPr="00FF1ECA">
              <w:rPr>
                <w:b/>
                <w:bCs/>
                <w:sz w:val="20"/>
                <w:szCs w:val="20"/>
              </w:rPr>
              <w:t>interconnect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43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Projektor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Projektor typ 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Projektor typ 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Przyłącze multimedialne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Sterownik DALI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Switch LAN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2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rolet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wykrywania odłożenia narzędzia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wykrywania położenia miecha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System zliczania obrotu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 xml:space="preserve">Szafa </w:t>
            </w:r>
            <w:proofErr w:type="spellStart"/>
            <w:r w:rsidRPr="00FF1ECA">
              <w:rPr>
                <w:b/>
                <w:bCs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 xml:space="preserve">Szafa </w:t>
            </w:r>
            <w:proofErr w:type="spellStart"/>
            <w:r w:rsidRPr="00FF1ECA">
              <w:rPr>
                <w:b/>
                <w:bCs/>
                <w:sz w:val="20"/>
                <w:szCs w:val="20"/>
              </w:rPr>
              <w:t>rack</w:t>
            </w:r>
            <w:proofErr w:type="spellEnd"/>
            <w:r w:rsidRPr="00FF1ECA">
              <w:rPr>
                <w:b/>
                <w:bCs/>
                <w:sz w:val="20"/>
                <w:szCs w:val="20"/>
              </w:rPr>
              <w:t xml:space="preserve"> na kółkach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Transmiter mikrofonowy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5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Wzmacniacz typ 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Zasilacz magistrali DALI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Uchwyt projektora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  <w:tr w:rsidR="00F36546" w:rsidTr="0094251F">
        <w:tc>
          <w:tcPr>
            <w:tcW w:w="481" w:type="dxa"/>
          </w:tcPr>
          <w:p w:rsidR="00F36546" w:rsidRPr="0094536C" w:rsidRDefault="00F36546" w:rsidP="00F36546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0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 w:rsidRPr="00FF1ECA">
              <w:rPr>
                <w:b/>
                <w:bCs/>
                <w:sz w:val="20"/>
                <w:szCs w:val="20"/>
              </w:rPr>
              <w:t>Uchwyt monitora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6" w:rsidRPr="00FF1ECA" w:rsidRDefault="00F36546" w:rsidP="0094251F">
            <w:pPr>
              <w:pStyle w:val="TableParagraph"/>
              <w:kinsoku w:val="0"/>
              <w:overflowPunct w:val="0"/>
              <w:spacing w:line="224" w:lineRule="exact"/>
              <w:ind w:left="68" w:firstLine="0"/>
              <w:jc w:val="center"/>
              <w:rPr>
                <w:sz w:val="20"/>
                <w:szCs w:val="20"/>
              </w:rPr>
            </w:pPr>
            <w:r w:rsidRPr="00FF1ECA">
              <w:rPr>
                <w:sz w:val="20"/>
                <w:szCs w:val="20"/>
              </w:rPr>
              <w:t>38</w:t>
            </w:r>
          </w:p>
        </w:tc>
        <w:tc>
          <w:tcPr>
            <w:tcW w:w="658" w:type="dxa"/>
          </w:tcPr>
          <w:p w:rsidR="00F36546" w:rsidRDefault="00F36546" w:rsidP="0094251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36546" w:rsidRDefault="00F36546" w:rsidP="0094251F"/>
        </w:tc>
        <w:tc>
          <w:tcPr>
            <w:tcW w:w="1275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  <w:tc>
          <w:tcPr>
            <w:tcW w:w="1560" w:type="dxa"/>
          </w:tcPr>
          <w:p w:rsidR="00F36546" w:rsidRPr="00A168A9" w:rsidRDefault="00F36546" w:rsidP="0094251F">
            <w:pPr>
              <w:rPr>
                <w:vertAlign w:val="subscript"/>
              </w:rPr>
            </w:pPr>
          </w:p>
        </w:tc>
      </w:tr>
    </w:tbl>
    <w:p w:rsidR="00F36546" w:rsidRDefault="00F36546" w:rsidP="00F36546"/>
    <w:p w:rsidR="00F36546" w:rsidRDefault="00F36546" w:rsidP="00F365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Razem:                                netto</w:t>
      </w:r>
    </w:p>
    <w:p w:rsidR="00F36546" w:rsidRDefault="00F36546" w:rsidP="00F36546">
      <w:pPr>
        <w:rPr>
          <w:b/>
        </w:rPr>
      </w:pPr>
    </w:p>
    <w:p w:rsidR="00F36546" w:rsidRDefault="00F36546" w:rsidP="00F365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brutto</w:t>
      </w:r>
    </w:p>
    <w:p w:rsidR="00F36546" w:rsidRDefault="00F36546"/>
    <w:sectPr w:rsidR="00F36546">
      <w:pgSz w:w="11910" w:h="16840"/>
      <w:pgMar w:top="1400" w:right="144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8" w15:restartNumberingAfterBreak="0">
    <w:nsid w:val="204E0EFF"/>
    <w:multiLevelType w:val="hybridMultilevel"/>
    <w:tmpl w:val="07DE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34"/>
  </w:num>
  <w:num w:numId="5">
    <w:abstractNumId w:val="33"/>
  </w:num>
  <w:num w:numId="6">
    <w:abstractNumId w:val="32"/>
  </w:num>
  <w:num w:numId="7">
    <w:abstractNumId w:val="31"/>
  </w:num>
  <w:num w:numId="8">
    <w:abstractNumId w:val="30"/>
  </w:num>
  <w:num w:numId="9">
    <w:abstractNumId w:val="29"/>
  </w:num>
  <w:num w:numId="10">
    <w:abstractNumId w:val="28"/>
  </w:num>
  <w:num w:numId="11">
    <w:abstractNumId w:val="27"/>
  </w:num>
  <w:num w:numId="12">
    <w:abstractNumId w:val="26"/>
  </w:num>
  <w:num w:numId="13">
    <w:abstractNumId w:val="25"/>
  </w:num>
  <w:num w:numId="14">
    <w:abstractNumId w:val="24"/>
  </w:num>
  <w:num w:numId="15">
    <w:abstractNumId w:val="23"/>
  </w:num>
  <w:num w:numId="16">
    <w:abstractNumId w:val="22"/>
  </w:num>
  <w:num w:numId="17">
    <w:abstractNumId w:val="21"/>
  </w:num>
  <w:num w:numId="18">
    <w:abstractNumId w:val="20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6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3FE72"/>
  <w14:defaultImageDpi w14:val="0"/>
  <w15:docId w15:val="{9553F8EB-3927-421C-938F-33D9936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spacing w:line="243" w:lineRule="exact"/>
      <w:ind w:left="177" w:hanging="107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365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Sebastian Pluta</cp:lastModifiedBy>
  <cp:revision>2</cp:revision>
  <dcterms:created xsi:type="dcterms:W3CDTF">2020-01-02T06:48:00Z</dcterms:created>
  <dcterms:modified xsi:type="dcterms:W3CDTF">2020-01-02T06:48:00Z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dla Office 365</vt:lpwstr>
  </property>
</Properties>
</file>